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A" w:rsidRPr="00DB6DAA" w:rsidRDefault="00DB6DAA" w:rsidP="00DB6D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D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Протокол № 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7</w:t>
      </w:r>
    </w:p>
    <w:p w:rsidR="00DB6DAA" w:rsidRPr="00DB6DAA" w:rsidRDefault="00DB6DAA" w:rsidP="00DB6D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B6D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засідання постійної комісії з питань </w:t>
      </w:r>
      <w:r w:rsidRPr="00DB6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 питань житлово-комунального господарства та інфраструктури міста</w:t>
      </w:r>
    </w:p>
    <w:p w:rsidR="00DB6DAA" w:rsidRPr="00DB6DAA" w:rsidRDefault="00DB6DAA" w:rsidP="00DB6D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DB6DAA" w:rsidRPr="00DB6DAA" w:rsidRDefault="00DB6DAA" w:rsidP="00DB6DAA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12</w:t>
      </w:r>
      <w:r w:rsidRPr="00DB6D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жовтня 2017 року</w:t>
      </w:r>
    </w:p>
    <w:p w:rsidR="00DB6DAA" w:rsidRPr="00DB6DAA" w:rsidRDefault="00DB6DAA" w:rsidP="00DB6DAA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D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15:00 год.</w:t>
      </w:r>
    </w:p>
    <w:p w:rsidR="00DB6DAA" w:rsidRPr="00DB6DAA" w:rsidRDefault="00DB6DAA" w:rsidP="00DB6DAA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DB6DAA" w:rsidRPr="00DB6DAA" w:rsidRDefault="00DB6DAA" w:rsidP="00DB6DAA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Присутні:</w:t>
      </w:r>
      <w:r w:rsidRPr="00DB6D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</w:p>
    <w:p w:rsidR="00DB6DAA" w:rsidRPr="00DB6DAA" w:rsidRDefault="00DB6DAA" w:rsidP="00DB6DAA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Голова комісії: </w:t>
      </w:r>
      <w:r w:rsidRPr="00DB6DA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Черняхович О.В.</w:t>
      </w:r>
    </w:p>
    <w:p w:rsidR="00DB6DAA" w:rsidRPr="00DB6DAA" w:rsidRDefault="00DB6DAA" w:rsidP="00DB6DAA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Заступник голови комісії:</w:t>
      </w:r>
      <w:r w:rsidRPr="00DB6DA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Жигадло Л.М.</w:t>
      </w:r>
    </w:p>
    <w:p w:rsidR="00DB6DAA" w:rsidRPr="00DB6DAA" w:rsidRDefault="00DB6DAA" w:rsidP="00DB6DAA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Секретар комісії: </w:t>
      </w:r>
      <w:r w:rsidRPr="00DB6DA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Колесник С.В.</w:t>
      </w:r>
    </w:p>
    <w:p w:rsidR="00DB6DAA" w:rsidRPr="00DB6DAA" w:rsidRDefault="00DB6DAA" w:rsidP="00DB6DAA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Члени</w:t>
      </w:r>
      <w:r w:rsidRPr="00DB6D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B6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комісії:</w:t>
      </w:r>
      <w:r w:rsidRPr="00DB6DA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Скоропад І.М., Юзвинський Ю.К.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Манухін М.Л.</w:t>
      </w:r>
    </w:p>
    <w:p w:rsidR="00DB6DAA" w:rsidRPr="00A6285D" w:rsidRDefault="00DB6DAA" w:rsidP="00DB6D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B6D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Присутні:</w:t>
      </w:r>
      <w:r w:rsidRPr="00DB6DA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zh-CN"/>
        </w:rPr>
        <w:t xml:space="preserve"> </w:t>
      </w:r>
      <w:r w:rsidRPr="00DB6D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Чиж Н.М. – секретар міської ради; Ткачук Д. Г. - заступник міського голови з питань виконавчих органів ради;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Шевчук В.Л. – депутат Житомирської міської ради;</w:t>
      </w:r>
      <w:r w:rsidRPr="00DB6D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Марцун О.В. – начальник управління комунального господарства; Оніщенко А.А. – в.о. начальника управління житлового господарства;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Ражев А.В. - </w:t>
      </w:r>
      <w:r w:rsidRPr="00DB6D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управління муніципального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  <w:r w:rsidRPr="00DB6D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Семенко Г.В. – начальник відділу організаційного забезпечення депута</w:t>
      </w:r>
      <w:r w:rsidR="00A628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тської діяльності міської ради; </w:t>
      </w:r>
      <w:r w:rsidR="00A6285D" w:rsidRPr="00A628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Глазунов В. В. – в.о.</w:t>
      </w:r>
      <w:r w:rsidR="00A628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6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капітального будівництва;</w:t>
      </w:r>
      <w:r w:rsidR="00A628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6285D" w:rsidRPr="00A628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Заблоцький О.П. </w:t>
      </w:r>
      <w:r w:rsidR="00A628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A6285D" w:rsidRPr="00A628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628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 </w:t>
      </w:r>
      <w:r w:rsidR="00A6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капітального будівництва</w:t>
      </w:r>
      <w:r w:rsidR="002A4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Намєснік С.М. – голова координаційної ради бюджету участі.</w:t>
      </w:r>
    </w:p>
    <w:p w:rsidR="00DB6DAA" w:rsidRDefault="00DB6DAA" w:rsidP="00DB6D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B6DAA" w:rsidRPr="00DB6DAA" w:rsidRDefault="00DB6DAA" w:rsidP="00DB6D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zh-CN"/>
        </w:rPr>
      </w:pPr>
      <w:r w:rsidRPr="00DB6D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Перелік питань</w:t>
      </w:r>
    </w:p>
    <w:p w:rsidR="004E3915" w:rsidRDefault="004E39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4E3915" w:rsidRDefault="001E7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надання рекомендації управлінню житлового господарства та виконавчому комітету про скасування дії рішення виконавч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комітету №21 від 18.01.12 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старших будинків", як таке, що суперечить 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законодавству. </w:t>
      </w:r>
    </w:p>
    <w:p w:rsidR="00383891" w:rsidRDefault="001E730A" w:rsidP="003838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фактичного стану з картковими ліфтами у житлових будинках, що обслуговуються ПСП «Вертикаль</w:t>
      </w:r>
    </w:p>
    <w:p w:rsidR="004E3915" w:rsidRPr="00383891" w:rsidRDefault="001E730A" w:rsidP="00383891">
      <w:pPr>
        <w:pStyle w:val="a8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</w:t>
      </w:r>
      <w:r w:rsidRPr="003838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Оніщенко Андрій Анатолійович</w:t>
      </w:r>
      <w:r w:rsidRP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в.о. начальника управління житлового господарства</w:t>
      </w:r>
    </w:p>
    <w:p w:rsidR="00383891" w:rsidRPr="002E44B5" w:rsidRDefault="00383891" w:rsidP="003838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виконання рекомендації постійної комісії щодо організації навчання у Житомирських закладах  за спеціальністю «електромеханік обслуговування ліфтів».</w:t>
      </w:r>
    </w:p>
    <w:p w:rsidR="004E3915" w:rsidRDefault="001E730A">
      <w:pPr>
        <w:pStyle w:val="a8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Хренов Матвій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міського голови з питань виконавчих органі ради</w:t>
      </w:r>
    </w:p>
    <w:p w:rsidR="004E3915" w:rsidRDefault="001E7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стану виконання  УКБ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рекомендації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09.02.17 та повторної рекомендації від 01.06.17 щодо розробки порядку встановлення та обслуговування пандусів. </w:t>
      </w:r>
    </w:p>
    <w:p w:rsidR="004E3915" w:rsidRDefault="001E730A">
      <w:pPr>
        <w:pStyle w:val="a8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Глазунов Вячеслав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в.о. начальника управління капітального будівництва</w:t>
      </w:r>
    </w:p>
    <w:p w:rsidR="004E3915" w:rsidRDefault="001E7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Щодо стану виконання рекомендації постійної комісії від 04.05.17 управлінням комунального господарства та КП «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одоканал» щодо насосної підвищувальної станції на селищі Лісове. </w:t>
      </w:r>
    </w:p>
    <w:p w:rsidR="004E3915" w:rsidRDefault="001E7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стану виконання рекомендації постійної комісії від 20.07.17 щодо передачі зовнішніх водоканалізаційних мереж по вул. 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таманів Соколовських, 9\11</w:t>
      </w:r>
    </w:p>
    <w:p w:rsidR="004E3915" w:rsidRDefault="001E730A">
      <w:pPr>
        <w:pStyle w:val="a8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Марцун Олександр Васильович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–начальник управління капітального будівництва</w:t>
      </w:r>
    </w:p>
    <w:p w:rsidR="004E3915" w:rsidRDefault="001E7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Відповідь управління муніципального розвитку на рекомендацію постійної комісії щодо встановлення кодового замка у прохідних арках будинку ОСББ «Фенікс-54»</w:t>
      </w:r>
    </w:p>
    <w:p w:rsidR="004E3915" w:rsidRDefault="001E730A" w:rsidP="00383891">
      <w:pPr>
        <w:pStyle w:val="a8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Доповідач: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Ражев Артем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 начальник управління муніципального розвитку</w:t>
      </w:r>
    </w:p>
    <w:p w:rsidR="004E3915" w:rsidRDefault="001E7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Доручення Житомирської міської ради  щодо розрахунку плати за обслуговування валідаторів та орендну плату за користування валідаторами  приватними перевізниками.</w:t>
      </w:r>
    </w:p>
    <w:p w:rsidR="004E3915" w:rsidRDefault="001E7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Повторно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виконаної роботи з моніторингу стану зупинок громадського транспорту з метою встановлення додаткових місць очікування (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лавок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у місцях великого скупчення пасажирів.</w:t>
      </w:r>
    </w:p>
    <w:p w:rsidR="004E3915" w:rsidRDefault="000626F4">
      <w:pPr>
        <w:pStyle w:val="a8"/>
        <w:numPr>
          <w:ilvl w:val="0"/>
          <w:numId w:val="1"/>
        </w:numPr>
        <w:tabs>
          <w:tab w:val="left" w:pos="24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E73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Повторно</w:t>
      </w:r>
      <w:r w:rsidR="001E730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Інформація щодо необхідності встановлення світлофору біля спорткомплексу «Динамо».</w:t>
      </w:r>
    </w:p>
    <w:p w:rsidR="004E3915" w:rsidRDefault="001E730A">
      <w:pPr>
        <w:pStyle w:val="a8"/>
        <w:tabs>
          <w:tab w:val="left" w:pos="2410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Васянович Валентин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–начальник управління транспорту та зв’язку</w:t>
      </w:r>
    </w:p>
    <w:p w:rsidR="004E3915" w:rsidRDefault="001E730A" w:rsidP="000626F4">
      <w:pPr>
        <w:pStyle w:val="a8"/>
        <w:numPr>
          <w:ilvl w:val="0"/>
          <w:numId w:val="1"/>
        </w:numPr>
        <w:tabs>
          <w:tab w:val="left" w:pos="24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Інформація щодо реалізації проектів бюджету участі за 2016-</w:t>
      </w:r>
      <w:r w:rsidR="00383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2017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3915" w:rsidRDefault="001E730A">
      <w:pPr>
        <w:pStyle w:val="a8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Доповідач: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Приходченко Ольга Володимирівна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начальник управління по зв’язках з громадськістю</w:t>
      </w:r>
    </w:p>
    <w:p w:rsidR="00DB6DAA" w:rsidRDefault="00DB6DAA" w:rsidP="00DB6DAA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E3915" w:rsidRPr="00DB6DAA" w:rsidRDefault="00DB6DAA" w:rsidP="00DB6DAA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B6D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ДЕННИЙ:</w:t>
      </w:r>
    </w:p>
    <w:p w:rsidR="004E3915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СЛУХАЛИ: </w:t>
      </w:r>
      <w:r>
        <w:rPr>
          <w:rFonts w:ascii="Times New Roman" w:hAnsi="Times New Roman"/>
          <w:sz w:val="28"/>
          <w:szCs w:val="28"/>
          <w:lang w:val="uk-UA"/>
        </w:rPr>
        <w:t>формування порядку денного.</w:t>
      </w:r>
    </w:p>
    <w:p w:rsidR="004E3915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ВИРІШИЛИ: </w:t>
      </w:r>
    </w:p>
    <w:p w:rsidR="004E3915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прийняти порядок денний за основу;</w:t>
      </w:r>
    </w:p>
    <w:p w:rsidR="004E3915" w:rsidRDefault="001E730A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(за — 4, проти — 0, утримались -0, не голосували- 0)</w:t>
      </w:r>
    </w:p>
    <w:p w:rsidR="00E1711C" w:rsidRDefault="00E1711C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E3915" w:rsidRDefault="001E730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 порядок денний питанням та розглянути першим звернення депутата Житомирської міської ради Шевчука В.Л. щодо ремонту ліфтів та асфальтування пр</w:t>
      </w:r>
      <w:r w:rsidR="00DB6DAA">
        <w:rPr>
          <w:rFonts w:ascii="Times New Roman" w:hAnsi="Times New Roman"/>
          <w:sz w:val="28"/>
          <w:szCs w:val="28"/>
          <w:lang w:val="uk-UA"/>
        </w:rPr>
        <w:t>ибудинкової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4 по вул. Бальзаківській;</w:t>
      </w:r>
    </w:p>
    <w:p w:rsidR="004E3915" w:rsidRDefault="001E730A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(за — 4, проти — 0, утримались -0, не голосували- 0)</w:t>
      </w:r>
    </w:p>
    <w:p w:rsidR="00E1711C" w:rsidRDefault="00E1711C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E3915" w:rsidRDefault="00670A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Скоропад І.М. запропонував</w:t>
      </w:r>
      <w:r w:rsidR="00000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30A">
        <w:rPr>
          <w:rFonts w:ascii="Times New Roman" w:hAnsi="Times New Roman"/>
          <w:sz w:val="28"/>
          <w:szCs w:val="28"/>
          <w:lang w:val="uk-UA"/>
        </w:rPr>
        <w:t>зняти з розгляду та перенести на наступне засідання постійної комісії питання щ</w:t>
      </w:r>
      <w:r w:rsidR="001E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 фактично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1E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383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</w:t>
      </w:r>
      <w:r w:rsidR="001E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картковими ліфтами у житлових будинках, що обслуговуються ПСП «Вертикаль»;</w:t>
      </w:r>
    </w:p>
    <w:p w:rsidR="004E3915" w:rsidRDefault="001E730A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4, проти — 0, утримались -0, не голосували- 0)</w:t>
      </w:r>
    </w:p>
    <w:p w:rsidR="004E3915" w:rsidRDefault="001E73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Черняхович О.В. запропонував розглянути питання щодо зміни тарифів у маршрутних таксі міста та запросити </w:t>
      </w:r>
      <w:r w:rsidR="006A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засідання постійної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виконавчих органів ради Ткачука Д.Г. з метою надання роз’яснень депутатам по ситуації, що склалась;</w:t>
      </w:r>
    </w:p>
    <w:p w:rsidR="00E1711C" w:rsidRDefault="00E1711C" w:rsidP="00E1711C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4, проти — 0, утримались -0, не голосували- 0)</w:t>
      </w:r>
    </w:p>
    <w:p w:rsidR="00E1711C" w:rsidRDefault="00E171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915" w:rsidRPr="00670A3A" w:rsidRDefault="00670A3A" w:rsidP="00670A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70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до порядку денного</w:t>
      </w:r>
      <w:r w:rsidR="00E1711C" w:rsidRPr="00670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щодо </w:t>
      </w:r>
      <w:r w:rsidR="001E730A" w:rsidRPr="00670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</w:t>
      </w:r>
      <w:r w:rsidR="00E1711C" w:rsidRPr="00670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документації </w:t>
      </w:r>
      <w:r w:rsidR="001E730A" w:rsidRPr="00670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КП “ ВЖРЕП № 14” до ОСББ “Кам’янка” ( будинки № 1,13,37 по вул. Героїв Десантників)</w:t>
      </w:r>
    </w:p>
    <w:p w:rsidR="004E3915" w:rsidRDefault="001E730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4, проти — 0, утримались -0, не голосували- 0)</w:t>
      </w:r>
    </w:p>
    <w:p w:rsidR="000626F4" w:rsidRDefault="000626F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E3915" w:rsidRDefault="001E730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-прийняти  порядок денний в цілому</w:t>
      </w:r>
    </w:p>
    <w:p w:rsidR="004E3915" w:rsidRDefault="001E730A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4, проти — 0, утримались -0, не голосували- 0)</w:t>
      </w:r>
    </w:p>
    <w:p w:rsidR="004E3915" w:rsidRDefault="004E391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СЛУХАЛИ: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депутата Житомирської міської ради Шевчука В.Л. щодо ремонту ліфтів та асфальтування прибудинкової території будинку № 4 по вул. Бальзаківській</w:t>
      </w:r>
    </w:p>
    <w:p w:rsidR="004E3915" w:rsidRDefault="001E73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1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Шевчук В.Л.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доповів по суті питання</w:t>
      </w:r>
      <w:r w:rsidR="00E17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711C" w:rsidRDefault="00E1711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3915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Оніщенко А.А.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запропонував депутату  Шевчуку В.Л. виділити </w:t>
      </w:r>
      <w:r w:rsidR="00670A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301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коштів на забезпечення депутатського округу з метою вирішення поставленого питання щодо ремонту ліфтів.</w:t>
      </w:r>
    </w:p>
    <w:p w:rsidR="004E3915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23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питанню</w:t>
      </w:r>
      <w:r w:rsidR="00773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асфальтуванн</w:t>
      </w:r>
      <w:r w:rsidR="00923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прибудинкової території за адресою: вул. Бальзаківська, 4 депутату було дано роз’яснення щодо наданої раніше рекомендації постійною комісією по даному питанню.</w:t>
      </w:r>
    </w:p>
    <w:p w:rsidR="004E3915" w:rsidRDefault="004E3915">
      <w:pPr>
        <w:spacing w:after="0"/>
        <w:jc w:val="both"/>
        <w:rPr>
          <w:rFonts w:eastAsia="Times New Roman" w:cs="Times New Roman"/>
          <w:lang w:eastAsia="ru-RU"/>
        </w:rPr>
      </w:pPr>
    </w:p>
    <w:p w:rsidR="004E3915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СЛУХАЛИ: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щодо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скасування дії рішення виконавч</w:t>
      </w:r>
      <w:r w:rsidR="00773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 комітету №21 від 18.01.12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старших будинків", як таке, що суперечить чинному законодавству.</w:t>
      </w:r>
    </w:p>
    <w:p w:rsidR="004E3915" w:rsidRDefault="001E73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00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Скоропад І.М.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Оніщенко А.А.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доповіли  по суті питання</w:t>
      </w:r>
    </w:p>
    <w:p w:rsidR="002E44B5" w:rsidRDefault="002E44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915" w:rsidRPr="00773AEC" w:rsidRDefault="001E730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рекомендувати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Житомирської міської ради  скасувати </w:t>
      </w:r>
      <w:r w:rsidR="00773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від 24.06.2010 № 450 «Про затвердження </w:t>
      </w:r>
      <w:r w:rsidR="00773AEC" w:rsidRPr="00773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73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оложення про </w:t>
      </w:r>
      <w:r w:rsidR="00773AEC" w:rsidRPr="00773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взаємодію підприємств житлового госп</w:t>
      </w:r>
      <w:r w:rsidR="00670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одарства та старшого по будинку»</w:t>
      </w:r>
    </w:p>
    <w:p w:rsidR="004E3915" w:rsidRDefault="001E730A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73AE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4, проти — 0, утримались -0, не голосували- 0)</w:t>
      </w:r>
    </w:p>
    <w:p w:rsidR="004E3915" w:rsidRDefault="004E3915">
      <w:pPr>
        <w:spacing w:after="0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E3915" w:rsidRPr="009D0DD9" w:rsidRDefault="001E730A" w:rsidP="009D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СЛУХАЛИ:</w:t>
      </w:r>
      <w:r w:rsidR="002E44B5" w:rsidRPr="002E4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стан виконання рекомендації постійної комісії щодо організації навчання у Житомирських закладах  за спеціальністю «електромеханік обслуговування ліфтів».</w:t>
      </w:r>
    </w:p>
    <w:p w:rsidR="004E3915" w:rsidRDefault="001E730A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перенести розгляд даного питання на наступне засідання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4,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СЛУХАЛИ: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ідповідь управління муніципального розвитку на рекомендацію постійної комісії щодо встановлення кодового замка у прохідних арках будинку ОСББ «Фенікс-54».</w:t>
      </w: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Ражев А.В.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доповів по суті питання.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прийняти дану інформацію до відома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5,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E3915" w:rsidRDefault="00E2594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СЛУХАЛИ:</w:t>
      </w:r>
      <w:r w:rsidR="001E73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E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1E73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стану виконання рекомендації постійної комісії від 04.05.17 управлінням комунального господарства та КП «Водоканал» щодо насосної підвищувальної станції на селищі Лісове.</w:t>
      </w: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Марцун О.В.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доповів по суті питання.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прийняти дану інформацію до відома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5,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7. СЛУХАЛИ: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стану виконання рекомендації постійної комісії від 20.07.17 щодо передачі зовнішніх водоканалізаційних мереж по вул. Отаманів Соколовських, 9\11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прийняти дану інформацію до відома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5,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СЛУХАЛИ: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 стану виконання  УКБ рекомендації постійної комісії  від 09.02.17 та повторної рекомендації від 01.06.17 щодо розробки порядку встановлення та обслуговування пандусів. </w:t>
      </w:r>
    </w:p>
    <w:p w:rsidR="004E3915" w:rsidRDefault="00A6285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Глазунов В. В. </w:t>
      </w:r>
      <w:r w:rsidRPr="00A628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Заблоцький О.П. </w:t>
      </w:r>
      <w:r w:rsidR="001E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доповіли по суті питання.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заслухати дане питання на наступному засіданні постійної комісії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(дане пропозиція  на голосування не ставилась)</w:t>
      </w:r>
    </w:p>
    <w:p w:rsidR="004E3915" w:rsidRDefault="004E391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СЛУХАЛИ: 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нформацію щодо реалізації проектів бюджету участі за 2016-17 рік.</w:t>
      </w:r>
    </w:p>
    <w:p w:rsidR="004E3915" w:rsidRDefault="002A43B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Чиж Н.М. </w:t>
      </w:r>
      <w:r w:rsidR="001E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1E730A" w:rsidRPr="002A4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Намєснік </w:t>
      </w:r>
      <w:r w:rsidRPr="002A4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С.М.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E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доповіли по суті питання.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прийняти дану інформацію до відома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(за — 5,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highlight w:val="white"/>
          <w:lang w:eastAsia="ru-RU"/>
        </w:rPr>
      </w:pP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highlight w:val="white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щодо результатів наради із перевізниками.</w:t>
      </w: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Чиж Н.М. та Ткачук Д.Г.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доповіли по суті питання.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прийняти дану інформацію до відома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(за — 5,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highlight w:val="white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10. СЛУХАЛИ: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інформацію щодо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>оручення Житомирської міської ради щодо розрахунку плати за обслуговування валідаторів та орендну плату за користування валідаторами  приватними перевізниками.</w:t>
      </w: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Ткачук Д.Г.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доповів по суті питання.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погодити попередній розрахунок вартості оренди та обслуговування обладнання АСОП для приватних пер</w:t>
      </w:r>
      <w:r w:rsidR="00FA7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евізників відповідно до додатку.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(за — 6,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highlight w:val="white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11. СЛУХАЛИ: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щодо виконаної роботи з моніторингу стану зупинок громадського транспорту з метою встановлення додаткових місць очікування (лавок) у місцях великого скупчення пасажирів.</w:t>
      </w:r>
    </w:p>
    <w:p w:rsidR="004E3915" w:rsidRDefault="000626F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Ткачук Д.Г.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доповів по суті питання.</w:t>
      </w:r>
    </w:p>
    <w:p w:rsidR="000626F4" w:rsidRDefault="000626F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</w:p>
    <w:p w:rsidR="000626F4" w:rsidRPr="000626F4" w:rsidRDefault="001E730A" w:rsidP="000626F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ВИРІШИЛИ: </w:t>
      </w:r>
      <w:r w:rsidR="00FA7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передбачити фінансування </w:t>
      </w:r>
      <w:r w:rsidR="00FA7BD1" w:rsidRPr="00FA7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встановлення лавок у місцях очікування громадського транспорту </w:t>
      </w:r>
      <w:r w:rsidRPr="00FA7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в сумі 150 тис. грн.</w:t>
      </w:r>
      <w:r w:rsidRPr="00FA7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FA7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шляхом </w:t>
      </w:r>
      <w:r w:rsidRPr="00FA7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перерозподіл</w:t>
      </w:r>
      <w:r w:rsidR="00FA7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у невикористаних коштів в </w:t>
      </w:r>
      <w:r w:rsidR="000626F4" w:rsidRPr="000626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Програм</w:t>
      </w:r>
      <w:r w:rsidR="000626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0626F4" w:rsidRPr="000626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розвитку міського громадського транспорту м. Житомира на 2016-2018 роки. </w:t>
      </w:r>
    </w:p>
    <w:p w:rsidR="004E3915" w:rsidRDefault="001E730A" w:rsidP="000626F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(за — 6,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highlight w:val="white"/>
          <w:lang w:eastAsia="ru-RU"/>
        </w:rPr>
      </w:pPr>
    </w:p>
    <w:p w:rsidR="004E3915" w:rsidRDefault="000626F4" w:rsidP="000626F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12.</w:t>
      </w:r>
      <w:r w:rsidR="001E730A" w:rsidRPr="00062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СЛУХАЛИ</w:t>
      </w:r>
      <w:r w:rsidR="001E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: </w:t>
      </w:r>
      <w:r w:rsidR="001E73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Повторно</w:t>
      </w:r>
      <w:r w:rsidR="001E7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інформацію щодо необхідності встановлення світлофору біля спорткомплексу «Динамо».</w:t>
      </w:r>
    </w:p>
    <w:p w:rsidR="004E3915" w:rsidRDefault="000626F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Ткачук Д.Г.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доповів по суті питання.</w:t>
      </w:r>
    </w:p>
    <w:p w:rsidR="000626F4" w:rsidRDefault="000626F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>ВИРІШИЛИ: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перенести розгляд даного питання на наступне засідання постійної комісії </w:t>
      </w:r>
      <w:r w:rsidRPr="00062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(після засідання комісії з безпеки </w:t>
      </w:r>
      <w:r w:rsidR="0000005B" w:rsidRPr="00062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дорожнього </w:t>
      </w:r>
      <w:r w:rsidRPr="00062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руху)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_DdeLink__131_428077464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(за — 6</w:t>
      </w:r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highlight w:val="white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13. СЛУХАЛИ: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заяву гр. Лисюк О.М. щодо включення до капітального ремонту першого під’їзду будинку №58 по вул. Київській</w:t>
      </w: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62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Оніщенко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доповів по суті питання.</w:t>
      </w:r>
    </w:p>
    <w:p w:rsidR="004E3915" w:rsidRPr="0000005B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highlight w:val="white"/>
          <w:lang w:val="uk-UA"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ВИРІШИЛИ: </w:t>
      </w:r>
      <w:r w:rsidRPr="000626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06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ати </w:t>
      </w:r>
      <w:r w:rsidR="0006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доручення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управлінню житлового господарства разом із балансоутримувачем розібратися в ситуації, що склалася, </w:t>
      </w:r>
      <w:r w:rsidR="009D0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знайти</w:t>
      </w:r>
      <w:r w:rsidR="0006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шляхи вирішення 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проінформувати постійну комісію.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(за — 6, проти — 0, утримались -0, не голосували- 0)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14. СЛУХАЛИ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 депутатське звернення депутата Житомирської обласної ради Кропивницького В.М.</w:t>
      </w:r>
    </w:p>
    <w:p w:rsidR="004E3915" w:rsidRDefault="004E391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</w:p>
    <w:p w:rsidR="004E3915" w:rsidRDefault="001E730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наступне засідання постійної комісії запросити представника КП “</w:t>
      </w:r>
      <w:r w:rsidR="009D0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Житомирв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одоканал” та розглянути </w:t>
      </w:r>
      <w:r w:rsidR="0006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питання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повторно.</w:t>
      </w:r>
    </w:p>
    <w:p w:rsidR="004E3915" w:rsidRDefault="001E730A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(за — 6, проти — 0, утримались -0, не голосували- 0)</w:t>
      </w:r>
    </w:p>
    <w:p w:rsidR="009D0DD9" w:rsidRDefault="009D0DD9" w:rsidP="009D0DD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bookmarkStart w:id="1" w:name="_GoBack"/>
      <w:bookmarkEnd w:id="1"/>
    </w:p>
    <w:p w:rsidR="009D0DD9" w:rsidRDefault="009D0DD9" w:rsidP="009D0DD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D0DD9" w:rsidRPr="009D0DD9" w:rsidRDefault="009D0DD9" w:rsidP="009D0DD9">
      <w:pPr>
        <w:tabs>
          <w:tab w:val="left" w:pos="24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9D0D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Голова комісії</w:t>
      </w:r>
      <w:r w:rsidRPr="009D0D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</w:t>
      </w:r>
      <w:r w:rsidRPr="009D0D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  О.В.Черняхович</w:t>
      </w:r>
    </w:p>
    <w:p w:rsidR="009D0DD9" w:rsidRPr="009D0DD9" w:rsidRDefault="009D0DD9" w:rsidP="009D0DD9">
      <w:pPr>
        <w:tabs>
          <w:tab w:val="left" w:pos="637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0DD9" w:rsidRPr="009D0DD9" w:rsidRDefault="009D0DD9" w:rsidP="009D0DD9">
      <w:pPr>
        <w:tabs>
          <w:tab w:val="left" w:pos="637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0DD9" w:rsidRPr="009D0DD9" w:rsidRDefault="009D0DD9" w:rsidP="009D0DD9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D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Секретар комісії</w:t>
      </w:r>
      <w:r w:rsidRPr="009D0D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С.В.Колесник</w:t>
      </w:r>
    </w:p>
    <w:p w:rsidR="009D0DD9" w:rsidRPr="009D0DD9" w:rsidRDefault="009D0DD9" w:rsidP="009D0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0DD9" w:rsidRDefault="009D0DD9" w:rsidP="009D0D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0DD9" w:rsidRDefault="009D0D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9D0DD9" w:rsidSect="007D740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z w:val="28"/>
        <w:szCs w:val="28"/>
        <w:lang w:val="uk-UA"/>
      </w:rPr>
    </w:lvl>
  </w:abstractNum>
  <w:abstractNum w:abstractNumId="1">
    <w:nsid w:val="15EE6E54"/>
    <w:multiLevelType w:val="multilevel"/>
    <w:tmpl w:val="CF56C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D02B1C"/>
    <w:multiLevelType w:val="hybridMultilevel"/>
    <w:tmpl w:val="6FAEF932"/>
    <w:lvl w:ilvl="0" w:tplc="F7D43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752A"/>
    <w:multiLevelType w:val="multilevel"/>
    <w:tmpl w:val="2E5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3482"/>
    <w:multiLevelType w:val="hybridMultilevel"/>
    <w:tmpl w:val="78A0FD0C"/>
    <w:lvl w:ilvl="0" w:tplc="71C4F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96219"/>
    <w:multiLevelType w:val="hybridMultilevel"/>
    <w:tmpl w:val="8C7CEB22"/>
    <w:lvl w:ilvl="0" w:tplc="41F0EB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14BC6"/>
    <w:multiLevelType w:val="hybridMultilevel"/>
    <w:tmpl w:val="46000116"/>
    <w:lvl w:ilvl="0" w:tplc="FABCA9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915"/>
    <w:rsid w:val="0000005B"/>
    <w:rsid w:val="00030267"/>
    <w:rsid w:val="000626F4"/>
    <w:rsid w:val="001E730A"/>
    <w:rsid w:val="002A43B4"/>
    <w:rsid w:val="002E44B5"/>
    <w:rsid w:val="002F2CD5"/>
    <w:rsid w:val="00383891"/>
    <w:rsid w:val="004E3915"/>
    <w:rsid w:val="00670A3A"/>
    <w:rsid w:val="006A42BE"/>
    <w:rsid w:val="00773AEC"/>
    <w:rsid w:val="007D7400"/>
    <w:rsid w:val="009231C4"/>
    <w:rsid w:val="009D0DD9"/>
    <w:rsid w:val="00A6285D"/>
    <w:rsid w:val="00DB6DAA"/>
    <w:rsid w:val="00E1711C"/>
    <w:rsid w:val="00E2594A"/>
    <w:rsid w:val="00FA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D74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D7400"/>
    <w:pPr>
      <w:spacing w:after="140" w:line="288" w:lineRule="auto"/>
    </w:pPr>
  </w:style>
  <w:style w:type="paragraph" w:styleId="a5">
    <w:name w:val="List"/>
    <w:basedOn w:val="a4"/>
    <w:rsid w:val="007D7400"/>
    <w:rPr>
      <w:rFonts w:cs="Lucida Sans"/>
    </w:rPr>
  </w:style>
  <w:style w:type="paragraph" w:styleId="a6">
    <w:name w:val="caption"/>
    <w:basedOn w:val="a"/>
    <w:qFormat/>
    <w:rsid w:val="007D74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D740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164A1"/>
    <w:pPr>
      <w:ind w:left="720"/>
      <w:contextualSpacing/>
    </w:pPr>
  </w:style>
  <w:style w:type="character" w:customStyle="1" w:styleId="WW8Num1z5">
    <w:name w:val="WW8Num1z5"/>
    <w:rsid w:val="000626F4"/>
  </w:style>
  <w:style w:type="paragraph" w:styleId="a9">
    <w:name w:val="Balloon Text"/>
    <w:basedOn w:val="a"/>
    <w:link w:val="aa"/>
    <w:uiPriority w:val="99"/>
    <w:semiHidden/>
    <w:unhideWhenUsed/>
    <w:rsid w:val="0038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164A1"/>
    <w:pPr>
      <w:ind w:left="720"/>
      <w:contextualSpacing/>
    </w:pPr>
  </w:style>
  <w:style w:type="character" w:customStyle="1" w:styleId="WW8Num1z5">
    <w:name w:val="WW8Num1z5"/>
    <w:rsid w:val="000626F4"/>
  </w:style>
  <w:style w:type="paragraph" w:styleId="a9">
    <w:name w:val="Balloon Text"/>
    <w:basedOn w:val="a"/>
    <w:link w:val="aa"/>
    <w:uiPriority w:val="99"/>
    <w:semiHidden/>
    <w:unhideWhenUsed/>
    <w:rsid w:val="0038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Tanua</dc:creator>
  <cp:lastModifiedBy>User</cp:lastModifiedBy>
  <cp:revision>2</cp:revision>
  <cp:lastPrinted>2017-10-19T06:59:00Z</cp:lastPrinted>
  <dcterms:created xsi:type="dcterms:W3CDTF">2017-10-31T12:02:00Z</dcterms:created>
  <dcterms:modified xsi:type="dcterms:W3CDTF">2017-10-31T12:02:00Z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