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10" w:rsidRPr="008268DA" w:rsidRDefault="001A4110" w:rsidP="001A4110">
      <w:pPr>
        <w:pStyle w:val="2"/>
        <w:ind w:left="4956" w:firstLine="708"/>
        <w:rPr>
          <w:szCs w:val="28"/>
          <w:lang w:val="uk-UA"/>
        </w:rPr>
      </w:pPr>
      <w:r w:rsidRPr="008268DA">
        <w:rPr>
          <w:szCs w:val="28"/>
          <w:lang w:val="uk-UA"/>
        </w:rPr>
        <w:t xml:space="preserve">Додаток  </w:t>
      </w:r>
      <w:r>
        <w:rPr>
          <w:szCs w:val="28"/>
          <w:lang w:val="uk-UA"/>
        </w:rPr>
        <w:t>2</w:t>
      </w:r>
    </w:p>
    <w:p w:rsidR="001A4110" w:rsidRPr="008268DA" w:rsidRDefault="001A4110" w:rsidP="001A4110">
      <w:pPr>
        <w:pStyle w:val="2"/>
        <w:ind w:left="4956" w:firstLine="708"/>
        <w:rPr>
          <w:szCs w:val="28"/>
          <w:lang w:val="uk-UA"/>
        </w:rPr>
      </w:pPr>
      <w:r w:rsidRPr="008268DA">
        <w:rPr>
          <w:szCs w:val="28"/>
          <w:lang w:val="uk-UA"/>
        </w:rPr>
        <w:t xml:space="preserve">до рішення виконавчого </w:t>
      </w:r>
    </w:p>
    <w:p w:rsidR="001A4110" w:rsidRPr="008268DA" w:rsidRDefault="001A4110" w:rsidP="001A4110">
      <w:pPr>
        <w:pStyle w:val="2"/>
        <w:ind w:left="4956" w:firstLine="708"/>
        <w:rPr>
          <w:szCs w:val="28"/>
          <w:lang w:val="uk-UA"/>
        </w:rPr>
      </w:pPr>
      <w:r w:rsidRPr="008268DA">
        <w:rPr>
          <w:szCs w:val="28"/>
          <w:lang w:val="uk-UA"/>
        </w:rPr>
        <w:t>комітету міської ради</w:t>
      </w:r>
    </w:p>
    <w:p w:rsidR="001A4110" w:rsidRPr="008268DA" w:rsidRDefault="001A4110" w:rsidP="001A4110">
      <w:pPr>
        <w:pStyle w:val="2"/>
        <w:ind w:left="4956" w:firstLine="708"/>
        <w:rPr>
          <w:szCs w:val="28"/>
          <w:lang w:val="uk-UA"/>
        </w:rPr>
      </w:pPr>
      <w:r w:rsidRPr="008268DA">
        <w:rPr>
          <w:szCs w:val="28"/>
          <w:lang w:val="uk-UA"/>
        </w:rPr>
        <w:t>від ____________ № ___</w:t>
      </w:r>
    </w:p>
    <w:p w:rsidR="001A4110" w:rsidRPr="008268DA" w:rsidRDefault="001A4110" w:rsidP="001A4110">
      <w:pPr>
        <w:ind w:firstLine="709"/>
        <w:jc w:val="both"/>
        <w:rPr>
          <w:sz w:val="28"/>
          <w:szCs w:val="28"/>
          <w:lang w:val="uk-UA"/>
        </w:rPr>
      </w:pPr>
    </w:p>
    <w:p w:rsidR="001A4110" w:rsidRPr="008268DA" w:rsidRDefault="001A4110" w:rsidP="001A4110">
      <w:pPr>
        <w:ind w:firstLine="851"/>
        <w:jc w:val="both"/>
        <w:rPr>
          <w:sz w:val="28"/>
          <w:szCs w:val="28"/>
          <w:lang w:val="uk-UA"/>
        </w:rPr>
      </w:pPr>
    </w:p>
    <w:p w:rsidR="001A4110" w:rsidRDefault="001A4110" w:rsidP="001A4110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  <w:lang w:val="uk-UA"/>
        </w:rPr>
      </w:pPr>
      <w:r w:rsidRPr="001C54DB">
        <w:rPr>
          <w:sz w:val="28"/>
          <w:szCs w:val="28"/>
          <w:lang w:val="uk-UA"/>
        </w:rPr>
        <w:t>Надати дозвіл на уклада</w:t>
      </w:r>
      <w:r>
        <w:rPr>
          <w:sz w:val="28"/>
          <w:szCs w:val="28"/>
          <w:lang w:val="uk-UA"/>
        </w:rPr>
        <w:t xml:space="preserve">ння договорів оренди з відповідною </w:t>
      </w:r>
      <w:r w:rsidRPr="001C54DB">
        <w:rPr>
          <w:sz w:val="28"/>
          <w:szCs w:val="28"/>
          <w:lang w:val="uk-UA"/>
        </w:rPr>
        <w:t xml:space="preserve">орендною платою </w:t>
      </w:r>
      <w:r w:rsidRPr="00FB6B25">
        <w:rPr>
          <w:sz w:val="28"/>
          <w:szCs w:val="28"/>
          <w:lang w:val="uk-UA"/>
        </w:rPr>
        <w:t>1 гривня без ПДВ на рік</w:t>
      </w:r>
      <w:r>
        <w:rPr>
          <w:sz w:val="28"/>
          <w:szCs w:val="28"/>
          <w:lang w:val="uk-UA"/>
        </w:rPr>
        <w:t>, терміном на два роки одинадцять місяців:</w:t>
      </w:r>
    </w:p>
    <w:p w:rsidR="001A4110" w:rsidRDefault="001A4110" w:rsidP="001A4110">
      <w:pPr>
        <w:numPr>
          <w:ilvl w:val="1"/>
          <w:numId w:val="1"/>
        </w:numPr>
        <w:ind w:left="0" w:firstLine="851"/>
        <w:contextualSpacing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Обласній комунальній установі Житомирському обласному </w:t>
      </w:r>
      <w:proofErr w:type="spellStart"/>
      <w:r>
        <w:rPr>
          <w:rFonts w:eastAsia="Calibri"/>
          <w:sz w:val="28"/>
          <w:szCs w:val="28"/>
          <w:lang w:val="uk-UA"/>
        </w:rPr>
        <w:t>перинатальному</w:t>
      </w:r>
      <w:proofErr w:type="spellEnd"/>
      <w:r>
        <w:rPr>
          <w:rFonts w:eastAsia="Calibri"/>
          <w:sz w:val="28"/>
          <w:szCs w:val="28"/>
          <w:lang w:val="uk-UA"/>
        </w:rPr>
        <w:t xml:space="preserve"> центру Житомирської обласної ради </w:t>
      </w:r>
      <w:r w:rsidRPr="00B2518D">
        <w:rPr>
          <w:rFonts w:eastAsia="Calibri"/>
          <w:sz w:val="28"/>
          <w:szCs w:val="28"/>
          <w:lang w:val="uk-UA"/>
        </w:rPr>
        <w:t xml:space="preserve">нежитлових приміщень комунальної установи «Центральна міська лікарня № </w:t>
      </w:r>
      <w:r>
        <w:rPr>
          <w:rFonts w:eastAsia="Calibri"/>
          <w:sz w:val="28"/>
          <w:szCs w:val="28"/>
          <w:lang w:val="uk-UA"/>
        </w:rPr>
        <w:t xml:space="preserve">2» за адресою             вул. Романа </w:t>
      </w:r>
      <w:proofErr w:type="spellStart"/>
      <w:r>
        <w:rPr>
          <w:rFonts w:eastAsia="Calibri"/>
          <w:sz w:val="28"/>
          <w:szCs w:val="28"/>
          <w:lang w:val="uk-UA"/>
        </w:rPr>
        <w:t>Шухевича</w:t>
      </w:r>
      <w:proofErr w:type="spellEnd"/>
      <w:r>
        <w:rPr>
          <w:rFonts w:eastAsia="Calibri"/>
          <w:sz w:val="28"/>
          <w:szCs w:val="28"/>
          <w:lang w:val="uk-UA"/>
        </w:rPr>
        <w:t>, 2а</w:t>
      </w:r>
      <w:r w:rsidRPr="00B2518D">
        <w:rPr>
          <w:rFonts w:eastAsia="Calibri"/>
          <w:sz w:val="28"/>
          <w:szCs w:val="28"/>
          <w:lang w:val="uk-UA"/>
        </w:rPr>
        <w:t xml:space="preserve"> площею </w:t>
      </w:r>
      <w:r>
        <w:rPr>
          <w:rFonts w:eastAsia="Calibri"/>
          <w:sz w:val="28"/>
          <w:szCs w:val="28"/>
          <w:lang w:val="uk-UA"/>
        </w:rPr>
        <w:t>403,9</w:t>
      </w:r>
      <w:r w:rsidRPr="00B2518D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2518D">
        <w:rPr>
          <w:rFonts w:eastAsia="Calibri"/>
          <w:sz w:val="28"/>
          <w:szCs w:val="28"/>
          <w:lang w:val="uk-UA"/>
        </w:rPr>
        <w:t>кв.м</w:t>
      </w:r>
      <w:proofErr w:type="spellEnd"/>
      <w:r w:rsidRPr="00B2518D">
        <w:rPr>
          <w:rFonts w:eastAsia="Calibri"/>
          <w:sz w:val="28"/>
          <w:szCs w:val="28"/>
          <w:lang w:val="uk-UA"/>
        </w:rPr>
        <w:t xml:space="preserve"> для </w:t>
      </w:r>
      <w:r>
        <w:rPr>
          <w:rFonts w:eastAsia="Calibri"/>
          <w:sz w:val="28"/>
          <w:szCs w:val="28"/>
          <w:lang w:val="uk-UA"/>
        </w:rPr>
        <w:t>використання під харчоблок</w:t>
      </w:r>
      <w:r w:rsidRPr="00B2518D">
        <w:rPr>
          <w:rFonts w:eastAsia="Calibri"/>
          <w:sz w:val="28"/>
          <w:szCs w:val="28"/>
          <w:lang w:val="uk-UA"/>
        </w:rPr>
        <w:t>.</w:t>
      </w:r>
    </w:p>
    <w:p w:rsidR="001A4110" w:rsidRDefault="001A4110" w:rsidP="001A4110">
      <w:pPr>
        <w:pStyle w:val="a3"/>
        <w:numPr>
          <w:ilvl w:val="1"/>
          <w:numId w:val="1"/>
        </w:numPr>
        <w:ind w:left="0" w:firstLine="851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Житомирській обласній психіатричній лікарні № 1 Житомирської обласної ради нежитлових приміщень за адресою вул. Домбровського, 16а </w:t>
      </w:r>
      <w:r w:rsidRPr="00B2518D">
        <w:rPr>
          <w:rFonts w:eastAsia="Calibri"/>
          <w:sz w:val="28"/>
          <w:szCs w:val="28"/>
          <w:lang w:val="uk-UA"/>
        </w:rPr>
        <w:t xml:space="preserve">площею </w:t>
      </w:r>
      <w:r>
        <w:rPr>
          <w:rFonts w:eastAsia="Calibri"/>
          <w:sz w:val="28"/>
          <w:szCs w:val="28"/>
          <w:lang w:val="uk-UA"/>
        </w:rPr>
        <w:t>293</w:t>
      </w:r>
      <w:r w:rsidRPr="00B2518D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2518D">
        <w:rPr>
          <w:rFonts w:eastAsia="Calibri"/>
          <w:sz w:val="28"/>
          <w:szCs w:val="28"/>
          <w:lang w:val="uk-UA"/>
        </w:rPr>
        <w:t>кв.м</w:t>
      </w:r>
      <w:proofErr w:type="spellEnd"/>
      <w:r w:rsidRPr="00DC1E86">
        <w:rPr>
          <w:rFonts w:eastAsia="Calibri"/>
          <w:sz w:val="28"/>
          <w:szCs w:val="28"/>
        </w:rPr>
        <w:t xml:space="preserve"> </w:t>
      </w:r>
      <w:r w:rsidRPr="00B2518D">
        <w:rPr>
          <w:rFonts w:eastAsia="Calibri"/>
          <w:sz w:val="28"/>
          <w:szCs w:val="28"/>
          <w:lang w:val="uk-UA"/>
        </w:rPr>
        <w:t xml:space="preserve"> для </w:t>
      </w:r>
      <w:r>
        <w:rPr>
          <w:rFonts w:eastAsia="Calibri"/>
          <w:sz w:val="28"/>
          <w:szCs w:val="28"/>
          <w:lang w:val="uk-UA"/>
        </w:rPr>
        <w:t>розміщення психіатричного диспансеру</w:t>
      </w:r>
      <w:r w:rsidRPr="00B2518D">
        <w:rPr>
          <w:rFonts w:eastAsia="Calibri"/>
          <w:sz w:val="28"/>
          <w:szCs w:val="28"/>
          <w:lang w:val="uk-UA"/>
        </w:rPr>
        <w:t>.</w:t>
      </w:r>
    </w:p>
    <w:p w:rsidR="001A4110" w:rsidRDefault="001A4110" w:rsidP="001A4110">
      <w:pPr>
        <w:pStyle w:val="a3"/>
        <w:numPr>
          <w:ilvl w:val="1"/>
          <w:numId w:val="1"/>
        </w:numPr>
        <w:ind w:left="0" w:firstLine="851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Головному територіальному управлінню юстиції у Житомирській області  нежитлових приміщень за адресою вул. Довженка, 64 площею       302,1 </w:t>
      </w:r>
      <w:proofErr w:type="spellStart"/>
      <w:r>
        <w:rPr>
          <w:rFonts w:eastAsia="Calibri"/>
          <w:sz w:val="28"/>
          <w:szCs w:val="28"/>
          <w:lang w:val="uk-UA"/>
        </w:rPr>
        <w:t>кв.м</w:t>
      </w:r>
      <w:proofErr w:type="spellEnd"/>
      <w:r>
        <w:rPr>
          <w:rFonts w:eastAsia="Calibri"/>
          <w:sz w:val="28"/>
          <w:szCs w:val="28"/>
          <w:lang w:val="uk-UA"/>
        </w:rPr>
        <w:t xml:space="preserve"> для розміщення управління.</w:t>
      </w:r>
    </w:p>
    <w:p w:rsidR="001A4110" w:rsidRPr="003B6C36" w:rsidRDefault="001A4110" w:rsidP="001A4110">
      <w:pPr>
        <w:pStyle w:val="a3"/>
        <w:numPr>
          <w:ilvl w:val="1"/>
          <w:numId w:val="1"/>
        </w:numPr>
        <w:ind w:left="0" w:firstLine="851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Житомирському обласному центру туризму, краєзнавства, спорту та екскурсій учнівської молоді Житомирської обласної ради </w:t>
      </w:r>
      <w:r w:rsidRPr="00606C51">
        <w:rPr>
          <w:sz w:val="28"/>
          <w:szCs w:val="28"/>
          <w:lang w:val="uk-UA"/>
        </w:rPr>
        <w:t xml:space="preserve">нежитлових приміщень </w:t>
      </w:r>
      <w:r>
        <w:rPr>
          <w:sz w:val="28"/>
          <w:szCs w:val="28"/>
          <w:lang w:val="uk-UA"/>
        </w:rPr>
        <w:t xml:space="preserve"> за адресами: вул. Перемоги, 54 </w:t>
      </w:r>
      <w:r w:rsidRPr="00606C51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506</w:t>
      </w:r>
      <w:r w:rsidRPr="00606C51">
        <w:rPr>
          <w:sz w:val="28"/>
          <w:szCs w:val="28"/>
          <w:lang w:val="uk-UA"/>
        </w:rPr>
        <w:t xml:space="preserve"> </w:t>
      </w:r>
      <w:proofErr w:type="spellStart"/>
      <w:r w:rsidRPr="00606C51"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та вул. Лесі Українки, 13 площею 30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</w:t>
      </w:r>
      <w:r w:rsidRPr="00606C51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розміщення центру.</w:t>
      </w:r>
    </w:p>
    <w:p w:rsidR="001A4110" w:rsidRDefault="001A4110" w:rsidP="001A4110">
      <w:pPr>
        <w:pStyle w:val="a3"/>
        <w:numPr>
          <w:ilvl w:val="1"/>
          <w:numId w:val="1"/>
        </w:numPr>
        <w:ind w:left="0" w:firstLine="851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Благодійному фонду «Хлібний дім» </w:t>
      </w:r>
      <w:r w:rsidRPr="00B2518D">
        <w:rPr>
          <w:rFonts w:eastAsia="Calibri"/>
          <w:sz w:val="28"/>
          <w:szCs w:val="28"/>
          <w:lang w:val="uk-UA"/>
        </w:rPr>
        <w:t xml:space="preserve">нежитлових приміщень за адресою </w:t>
      </w:r>
      <w:r>
        <w:rPr>
          <w:rFonts w:eastAsia="Calibri"/>
          <w:sz w:val="28"/>
          <w:szCs w:val="28"/>
          <w:lang w:val="uk-UA"/>
        </w:rPr>
        <w:t xml:space="preserve">провулок Кавалерійський, 13 </w:t>
      </w:r>
      <w:r w:rsidRPr="00B2518D">
        <w:rPr>
          <w:rFonts w:eastAsia="Calibri"/>
          <w:sz w:val="28"/>
          <w:szCs w:val="28"/>
          <w:lang w:val="uk-UA"/>
        </w:rPr>
        <w:t xml:space="preserve">площею </w:t>
      </w:r>
      <w:r>
        <w:rPr>
          <w:rFonts w:eastAsia="Calibri"/>
          <w:sz w:val="28"/>
          <w:szCs w:val="28"/>
          <w:lang w:val="uk-UA"/>
        </w:rPr>
        <w:t>135,8</w:t>
      </w:r>
      <w:r w:rsidRPr="00B2518D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2518D">
        <w:rPr>
          <w:rFonts w:eastAsia="Calibri"/>
          <w:sz w:val="28"/>
          <w:szCs w:val="28"/>
          <w:lang w:val="uk-UA"/>
        </w:rPr>
        <w:t>кв.м</w:t>
      </w:r>
      <w:proofErr w:type="spellEnd"/>
      <w:r w:rsidRPr="00B2518D">
        <w:rPr>
          <w:rFonts w:eastAsia="Calibri"/>
          <w:sz w:val="28"/>
          <w:szCs w:val="28"/>
          <w:lang w:val="uk-UA"/>
        </w:rPr>
        <w:t xml:space="preserve"> для </w:t>
      </w:r>
      <w:r>
        <w:rPr>
          <w:rFonts w:eastAsia="Calibri"/>
          <w:sz w:val="28"/>
          <w:szCs w:val="28"/>
          <w:lang w:val="uk-UA"/>
        </w:rPr>
        <w:t>розміщення їдальні</w:t>
      </w:r>
      <w:r w:rsidRPr="00B2518D">
        <w:rPr>
          <w:rFonts w:eastAsia="Calibri"/>
          <w:sz w:val="28"/>
          <w:szCs w:val="28"/>
          <w:lang w:val="uk-UA"/>
        </w:rPr>
        <w:t>.</w:t>
      </w:r>
    </w:p>
    <w:p w:rsidR="001A4110" w:rsidRDefault="001A4110" w:rsidP="001A4110">
      <w:pPr>
        <w:pStyle w:val="a3"/>
        <w:numPr>
          <w:ilvl w:val="1"/>
          <w:numId w:val="1"/>
        </w:numPr>
        <w:ind w:left="0" w:firstLine="851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Житомирському обласному центру медико-соціальної експертизи Житомирської обласної ради </w:t>
      </w:r>
      <w:r w:rsidRPr="00B2518D">
        <w:rPr>
          <w:rFonts w:eastAsia="Calibri"/>
          <w:sz w:val="28"/>
          <w:szCs w:val="28"/>
          <w:lang w:val="uk-UA"/>
        </w:rPr>
        <w:t>нежитлов</w:t>
      </w:r>
      <w:r>
        <w:rPr>
          <w:rFonts w:eastAsia="Calibri"/>
          <w:sz w:val="28"/>
          <w:szCs w:val="28"/>
          <w:lang w:val="uk-UA"/>
        </w:rPr>
        <w:t xml:space="preserve">их  приміщень площею 104,7 </w:t>
      </w:r>
      <w:proofErr w:type="spellStart"/>
      <w:r>
        <w:rPr>
          <w:rFonts w:eastAsia="Calibri"/>
          <w:sz w:val="28"/>
          <w:szCs w:val="28"/>
          <w:lang w:val="uk-UA"/>
        </w:rPr>
        <w:t>кв.м</w:t>
      </w:r>
      <w:proofErr w:type="spellEnd"/>
      <w:r>
        <w:rPr>
          <w:rFonts w:eastAsia="Calibri"/>
          <w:sz w:val="28"/>
          <w:szCs w:val="28"/>
          <w:lang w:val="uk-UA"/>
        </w:rPr>
        <w:t xml:space="preserve">  та підвального приміщення площею</w:t>
      </w:r>
      <w:r w:rsidRPr="00FC139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165,1 </w:t>
      </w:r>
      <w:proofErr w:type="spellStart"/>
      <w:r>
        <w:rPr>
          <w:rFonts w:eastAsia="Calibri"/>
          <w:sz w:val="28"/>
          <w:szCs w:val="28"/>
          <w:lang w:val="uk-UA"/>
        </w:rPr>
        <w:t>кв.м</w:t>
      </w:r>
      <w:proofErr w:type="spellEnd"/>
      <w:r>
        <w:rPr>
          <w:rFonts w:eastAsia="Calibri"/>
          <w:sz w:val="28"/>
          <w:szCs w:val="28"/>
          <w:lang w:val="uk-UA"/>
        </w:rPr>
        <w:t xml:space="preserve">  за адресою </w:t>
      </w:r>
      <w:r w:rsidRPr="00B2518D">
        <w:rPr>
          <w:rFonts w:eastAsia="Calibri"/>
          <w:sz w:val="28"/>
          <w:szCs w:val="28"/>
          <w:lang w:val="uk-UA"/>
        </w:rPr>
        <w:t xml:space="preserve">вул. </w:t>
      </w:r>
      <w:r>
        <w:rPr>
          <w:rFonts w:eastAsia="Calibri"/>
          <w:sz w:val="28"/>
          <w:szCs w:val="28"/>
          <w:lang w:val="uk-UA"/>
        </w:rPr>
        <w:t>Корольова, 46</w:t>
      </w:r>
      <w:r w:rsidRPr="00B2518D">
        <w:rPr>
          <w:rFonts w:eastAsia="Calibri"/>
          <w:sz w:val="28"/>
          <w:szCs w:val="28"/>
          <w:lang w:val="uk-UA"/>
        </w:rPr>
        <w:t xml:space="preserve"> для </w:t>
      </w:r>
      <w:r>
        <w:rPr>
          <w:rFonts w:eastAsia="Calibri"/>
          <w:sz w:val="28"/>
          <w:szCs w:val="28"/>
          <w:lang w:val="uk-UA"/>
        </w:rPr>
        <w:t>розміщення центру</w:t>
      </w:r>
      <w:r w:rsidRPr="00B2518D">
        <w:rPr>
          <w:rFonts w:eastAsia="Calibri"/>
          <w:sz w:val="28"/>
          <w:szCs w:val="28"/>
          <w:lang w:val="uk-UA"/>
        </w:rPr>
        <w:t>.</w:t>
      </w:r>
    </w:p>
    <w:p w:rsidR="001A4110" w:rsidRDefault="001A4110" w:rsidP="001A4110">
      <w:pPr>
        <w:pStyle w:val="a3"/>
        <w:numPr>
          <w:ilvl w:val="1"/>
          <w:numId w:val="1"/>
        </w:numPr>
        <w:ind w:left="0"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Комунальному підприємству «Житомирська обласна філармонія імені Святослава Ріхтера» Житомирської обласної ради </w:t>
      </w:r>
      <w:r w:rsidRPr="00606C51">
        <w:rPr>
          <w:sz w:val="28"/>
          <w:szCs w:val="28"/>
          <w:lang w:val="uk-UA"/>
        </w:rPr>
        <w:t xml:space="preserve">нежитлових приміщень за адресою </w:t>
      </w:r>
      <w:r>
        <w:rPr>
          <w:sz w:val="28"/>
          <w:szCs w:val="28"/>
          <w:lang w:val="uk-UA"/>
        </w:rPr>
        <w:t xml:space="preserve">вул. Гагаріна, 18  </w:t>
      </w:r>
      <w:r w:rsidRPr="00606C51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344,4</w:t>
      </w:r>
      <w:r w:rsidRPr="00606C51">
        <w:rPr>
          <w:sz w:val="28"/>
          <w:szCs w:val="28"/>
          <w:lang w:val="uk-UA"/>
        </w:rPr>
        <w:t xml:space="preserve"> </w:t>
      </w:r>
      <w:proofErr w:type="spellStart"/>
      <w:r w:rsidRPr="00606C51">
        <w:rPr>
          <w:sz w:val="28"/>
          <w:szCs w:val="28"/>
          <w:lang w:val="uk-UA"/>
        </w:rPr>
        <w:t>кв.м</w:t>
      </w:r>
      <w:proofErr w:type="spellEnd"/>
      <w:r w:rsidRPr="00606C51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 xml:space="preserve">розміщення хорової </w:t>
      </w:r>
      <w:proofErr w:type="spellStart"/>
      <w:r>
        <w:rPr>
          <w:sz w:val="28"/>
          <w:szCs w:val="28"/>
          <w:lang w:val="uk-UA"/>
        </w:rPr>
        <w:t>капелли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Орея</w:t>
      </w:r>
      <w:proofErr w:type="spellEnd"/>
      <w:r>
        <w:rPr>
          <w:sz w:val="28"/>
          <w:szCs w:val="28"/>
          <w:lang w:val="uk-UA"/>
        </w:rPr>
        <w:t>».</w:t>
      </w:r>
      <w:r w:rsidRPr="00606C51">
        <w:rPr>
          <w:sz w:val="28"/>
          <w:szCs w:val="28"/>
          <w:lang w:val="uk-UA"/>
        </w:rPr>
        <w:t xml:space="preserve"> </w:t>
      </w:r>
    </w:p>
    <w:p w:rsidR="001A4110" w:rsidRDefault="001A4110" w:rsidP="001A4110">
      <w:pPr>
        <w:pStyle w:val="a3"/>
        <w:ind w:left="0"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Терміном на один рік  </w:t>
      </w:r>
      <w:r>
        <w:rPr>
          <w:rFonts w:eastAsia="Calibri"/>
          <w:sz w:val="28"/>
          <w:szCs w:val="28"/>
          <w:lang w:val="uk-UA"/>
        </w:rPr>
        <w:t xml:space="preserve">житомирській міській організації Товариства Червоного Хреста України </w:t>
      </w:r>
      <w:r w:rsidRPr="00B2518D">
        <w:rPr>
          <w:rFonts w:eastAsia="Calibri"/>
          <w:sz w:val="28"/>
          <w:szCs w:val="28"/>
          <w:lang w:val="uk-UA"/>
        </w:rPr>
        <w:t xml:space="preserve">нежитлових приміщень за адресою </w:t>
      </w:r>
      <w:r>
        <w:rPr>
          <w:rFonts w:eastAsia="Calibri"/>
          <w:sz w:val="28"/>
          <w:szCs w:val="28"/>
          <w:lang w:val="uk-UA"/>
        </w:rPr>
        <w:t xml:space="preserve">                      </w:t>
      </w:r>
      <w:r w:rsidRPr="00B2518D">
        <w:rPr>
          <w:rFonts w:eastAsia="Calibri"/>
          <w:sz w:val="28"/>
          <w:szCs w:val="28"/>
          <w:lang w:val="uk-UA"/>
        </w:rPr>
        <w:t xml:space="preserve">вул. </w:t>
      </w:r>
      <w:r>
        <w:rPr>
          <w:rFonts w:eastAsia="Calibri"/>
          <w:sz w:val="28"/>
          <w:szCs w:val="28"/>
          <w:lang w:val="uk-UA"/>
        </w:rPr>
        <w:t>Михайла Грушевського, 16</w:t>
      </w:r>
      <w:r w:rsidRPr="00B2518D">
        <w:rPr>
          <w:rFonts w:eastAsia="Calibri"/>
          <w:sz w:val="28"/>
          <w:szCs w:val="28"/>
          <w:lang w:val="uk-UA"/>
        </w:rPr>
        <w:t xml:space="preserve"> площею </w:t>
      </w:r>
      <w:r>
        <w:rPr>
          <w:rFonts w:eastAsia="Calibri"/>
          <w:sz w:val="28"/>
          <w:szCs w:val="28"/>
          <w:lang w:val="uk-UA"/>
        </w:rPr>
        <w:t>125,5</w:t>
      </w:r>
      <w:r w:rsidRPr="00B2518D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2518D">
        <w:rPr>
          <w:rFonts w:eastAsia="Calibri"/>
          <w:sz w:val="28"/>
          <w:szCs w:val="28"/>
          <w:lang w:val="uk-UA"/>
        </w:rPr>
        <w:t>кв.м</w:t>
      </w:r>
      <w:proofErr w:type="spellEnd"/>
      <w:r w:rsidRPr="00B2518D">
        <w:rPr>
          <w:rFonts w:eastAsia="Calibri"/>
          <w:sz w:val="28"/>
          <w:szCs w:val="28"/>
          <w:lang w:val="uk-UA"/>
        </w:rPr>
        <w:t xml:space="preserve"> для </w:t>
      </w:r>
      <w:r>
        <w:rPr>
          <w:rFonts w:eastAsia="Calibri"/>
          <w:sz w:val="28"/>
          <w:szCs w:val="28"/>
          <w:lang w:val="uk-UA"/>
        </w:rPr>
        <w:t>розміщення організації</w:t>
      </w:r>
      <w:r w:rsidRPr="00B2518D">
        <w:rPr>
          <w:rFonts w:eastAsia="Calibri"/>
          <w:sz w:val="28"/>
          <w:szCs w:val="28"/>
          <w:lang w:val="uk-UA"/>
        </w:rPr>
        <w:t>.</w:t>
      </w:r>
    </w:p>
    <w:p w:rsidR="001A4110" w:rsidRDefault="001A4110" w:rsidP="001A4110">
      <w:pPr>
        <w:ind w:left="851"/>
        <w:contextualSpacing/>
        <w:jc w:val="both"/>
        <w:rPr>
          <w:sz w:val="28"/>
          <w:szCs w:val="28"/>
          <w:lang w:val="uk-UA"/>
        </w:rPr>
      </w:pPr>
    </w:p>
    <w:p w:rsidR="001A4110" w:rsidRPr="00C55304" w:rsidRDefault="001A4110" w:rsidP="001A4110">
      <w:pPr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Директор</w:t>
      </w:r>
      <w:r w:rsidRPr="00772932">
        <w:rPr>
          <w:sz w:val="28"/>
          <w:lang w:val="uk-UA"/>
        </w:rPr>
        <w:t xml:space="preserve"> </w:t>
      </w:r>
      <w:r w:rsidRPr="00C55304">
        <w:rPr>
          <w:sz w:val="28"/>
          <w:lang w:val="uk-UA"/>
        </w:rPr>
        <w:t>комунального підприємства</w:t>
      </w:r>
    </w:p>
    <w:p w:rsidR="001A4110" w:rsidRPr="00C55304" w:rsidRDefault="001A4110" w:rsidP="001A4110">
      <w:pPr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«</w:t>
      </w:r>
      <w:r>
        <w:rPr>
          <w:sz w:val="28"/>
          <w:lang w:val="uk-UA"/>
        </w:rPr>
        <w:t>Регулювання орендних відносин</w:t>
      </w:r>
      <w:r w:rsidRPr="00C55304">
        <w:rPr>
          <w:sz w:val="28"/>
          <w:lang w:val="uk-UA"/>
        </w:rPr>
        <w:t>»</w:t>
      </w:r>
    </w:p>
    <w:p w:rsidR="001A4110" w:rsidRPr="00C867CE" w:rsidRDefault="001A4110" w:rsidP="001A4110">
      <w:pPr>
        <w:pStyle w:val="a3"/>
        <w:ind w:left="0"/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Житомирської міської ради</w:t>
      </w:r>
      <w:r w:rsidRPr="00C55304">
        <w:rPr>
          <w:sz w:val="28"/>
          <w:lang w:val="uk-UA"/>
        </w:rPr>
        <w:tab/>
      </w:r>
      <w:r w:rsidRPr="00C55304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                              В.В. </w:t>
      </w:r>
      <w:proofErr w:type="spellStart"/>
      <w:r>
        <w:rPr>
          <w:sz w:val="28"/>
          <w:lang w:val="uk-UA"/>
        </w:rPr>
        <w:t>Матвеюк</w:t>
      </w:r>
      <w:proofErr w:type="spellEnd"/>
    </w:p>
    <w:p w:rsidR="001A4110" w:rsidRDefault="001A4110" w:rsidP="001A4110">
      <w:pPr>
        <w:contextualSpacing/>
        <w:jc w:val="both"/>
        <w:rPr>
          <w:sz w:val="28"/>
          <w:lang w:val="uk-UA"/>
        </w:rPr>
      </w:pPr>
    </w:p>
    <w:p w:rsidR="001A4110" w:rsidRPr="00E22F08" w:rsidRDefault="001A4110" w:rsidP="001A4110">
      <w:pPr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Керуючий справами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E71C26">
        <w:rPr>
          <w:sz w:val="28"/>
        </w:rPr>
        <w:t xml:space="preserve">      </w:t>
      </w:r>
      <w:r>
        <w:rPr>
          <w:sz w:val="28"/>
          <w:lang w:val="uk-UA"/>
        </w:rPr>
        <w:t xml:space="preserve">       </w:t>
      </w:r>
      <w:r w:rsidRPr="00E71C26">
        <w:rPr>
          <w:sz w:val="28"/>
        </w:rPr>
        <w:t xml:space="preserve">  </w:t>
      </w:r>
      <w:r>
        <w:rPr>
          <w:sz w:val="28"/>
          <w:lang w:val="uk-UA"/>
        </w:rPr>
        <w:t xml:space="preserve"> О.М. Пашко</w:t>
      </w:r>
    </w:p>
    <w:sectPr w:rsidR="001A4110" w:rsidRPr="00E22F08" w:rsidSect="00A3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4F68"/>
    <w:multiLevelType w:val="multilevel"/>
    <w:tmpl w:val="43EABC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110"/>
    <w:rsid w:val="001A4110"/>
    <w:rsid w:val="00A33D26"/>
    <w:rsid w:val="00E6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A4110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41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A411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2017-06-26T10:32:00Z</dcterms:created>
  <dcterms:modified xsi:type="dcterms:W3CDTF">2017-06-26T10:32:00Z</dcterms:modified>
</cp:coreProperties>
</file>